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2" w:rsidRPr="00C8415C" w:rsidRDefault="00310B22" w:rsidP="00C84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15C">
        <w:rPr>
          <w:rFonts w:ascii="Times New Roman" w:hAnsi="Times New Roman" w:cs="Times New Roman"/>
          <w:b/>
          <w:sz w:val="24"/>
          <w:szCs w:val="24"/>
        </w:rPr>
        <w:t>Gra „Nakarm zwierzaka”</w:t>
      </w:r>
    </w:p>
    <w:p w:rsidR="00C8415C" w:rsidRDefault="00C8415C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22" w:rsidRDefault="00310B22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ja wykorzystać podczas ćwiczeń nad daną głoską, czytaniem itp.</w:t>
      </w:r>
    </w:p>
    <w:p w:rsidR="00C8415C" w:rsidRDefault="00C8415C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22" w:rsidRDefault="00310B22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są: pudełko po butach, rzep samoprzylepny, obrazki.</w:t>
      </w:r>
    </w:p>
    <w:p w:rsidR="00C8415C" w:rsidRDefault="00C8415C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40" w:rsidRDefault="00310B22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zabawy można zrobić krótka rozgrzewkę językową, opisać zwierzątko, policzyć przysmaki</w:t>
      </w:r>
      <w:r w:rsidR="00A57B40">
        <w:rPr>
          <w:rFonts w:ascii="Times New Roman" w:hAnsi="Times New Roman" w:cs="Times New Roman"/>
          <w:sz w:val="24"/>
          <w:szCs w:val="24"/>
        </w:rPr>
        <w:t>. Można wymyślić imię dla zwierzaka.</w:t>
      </w:r>
    </w:p>
    <w:p w:rsidR="00A57B40" w:rsidRDefault="00A57B40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Później na przysmakach możemy napisać samogłoski, głoski, sylaby,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logotomy</w:t>
      </w:r>
      <w:proofErr w:type="spellEnd"/>
      <w:r>
        <w:rPr>
          <w:rFonts w:ascii="Times New Roman" w:hAnsi="Times New Roman" w:cs="Times New Roman"/>
          <w:sz w:val="24"/>
          <w:szCs w:val="24"/>
        </w:rPr>
        <w:t>, wyrazy dźwiękonaśladowcze itd.</w:t>
      </w:r>
    </w:p>
    <w:p w:rsidR="00C8415C" w:rsidRDefault="00C8415C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B40" w:rsidRDefault="00A57B40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gry: Mówimy np.: „Królik chce </w:t>
      </w:r>
      <w:r w:rsidRPr="00A57B40">
        <w:rPr>
          <w:rFonts w:ascii="Times New Roman" w:hAnsi="Times New Roman" w:cs="Times New Roman"/>
          <w:i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”. Dziecko szuka właściwego przysmaku i wrzuca do buzi zwierzątka. Jeśli się pomyli, wkładamy rękę od strony pudełka, wypychamy smakołyk i mówimy: To mi nie smakuje! Daj mi </w:t>
      </w:r>
      <w:r w:rsidRPr="00A57B40">
        <w:rPr>
          <w:rFonts w:ascii="Times New Roman" w:hAnsi="Times New Roman" w:cs="Times New Roman"/>
          <w:i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9477D" w:rsidRDefault="00A57B40" w:rsidP="00C84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samo ćwiczenie możemy wykonywać wymieniając wyrazy napisane na przysmakach lub nazwy obrazków przyczepion</w:t>
      </w:r>
      <w:r w:rsidR="00C8415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przysmaków</w:t>
      </w:r>
      <w:r w:rsidR="00C8415C">
        <w:rPr>
          <w:rFonts w:ascii="Times New Roman" w:hAnsi="Times New Roman" w:cs="Times New Roman"/>
          <w:sz w:val="24"/>
          <w:szCs w:val="24"/>
        </w:rPr>
        <w:t>.</w:t>
      </w:r>
      <w:r w:rsidR="00B9477D">
        <w:rPr>
          <w:rFonts w:ascii="Times New Roman" w:hAnsi="Times New Roman" w:cs="Times New Roman"/>
          <w:sz w:val="24"/>
          <w:szCs w:val="24"/>
        </w:rPr>
        <w:br w:type="page"/>
      </w:r>
    </w:p>
    <w:p w:rsidR="00D1361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68" name="Obraz 68" descr="kro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roli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71" name="Obraz 71" descr="marche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archew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74" name="Obraz 74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o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77" name="Obraz 77" descr="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yb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80" name="Obraz 80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i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83" name="Obraz 83" descr="k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os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86" name="Obraz 86" descr="dinoz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inozau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D" w:rsidRPr="00B9477D" w:rsidRDefault="00B9477D" w:rsidP="00B9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77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5910" cy="9504765"/>
            <wp:effectExtent l="19050" t="0" r="2540" b="0"/>
            <wp:docPr id="89" name="Obraz 89" descr="lis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isc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77D" w:rsidRPr="00B9477D" w:rsidSect="00B94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477D"/>
    <w:rsid w:val="00310B22"/>
    <w:rsid w:val="00A57B40"/>
    <w:rsid w:val="00B9477D"/>
    <w:rsid w:val="00C8415C"/>
    <w:rsid w:val="00D1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2020-03-24T11:55:00Z</dcterms:created>
  <dcterms:modified xsi:type="dcterms:W3CDTF">2020-03-26T11:03:00Z</dcterms:modified>
</cp:coreProperties>
</file>